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714" w:rsidRPr="000F0714" w:rsidRDefault="000F0714" w:rsidP="00054AEE">
      <w:pPr>
        <w:pStyle w:val="a7"/>
        <w:jc w:val="center"/>
      </w:pPr>
      <w:r w:rsidRPr="000F0714">
        <w:t xml:space="preserve">Сводная ведомость </w:t>
      </w:r>
      <w:proofErr w:type="gramStart"/>
      <w:r w:rsidRPr="000F0714">
        <w:t xml:space="preserve">результатов </w:t>
      </w:r>
      <w:r w:rsidR="004654AF" w:rsidRPr="004654AF">
        <w:t xml:space="preserve">проведения </w:t>
      </w:r>
      <w:r w:rsidRPr="000F0714">
        <w:t>специальной оценки условий труда</w:t>
      </w:r>
      <w:proofErr w:type="gramEnd"/>
    </w:p>
    <w:p w:rsidR="00B3448B" w:rsidRPr="00275DB8" w:rsidRDefault="00B3448B" w:rsidP="00B3448B"/>
    <w:p w:rsidR="00B3448B" w:rsidRPr="00710271" w:rsidRDefault="00B3448B" w:rsidP="00B3448B">
      <w:r w:rsidRPr="00710271">
        <w:t xml:space="preserve">Наименование </w:t>
      </w:r>
      <w:r>
        <w:t>организации</w:t>
      </w:r>
      <w:r w:rsidRPr="00710271">
        <w:t>:</w:t>
      </w:r>
      <w:r w:rsidRPr="00883461">
        <w:rPr>
          <w:rStyle w:val="a9"/>
        </w:rPr>
        <w:t xml:space="preserve"> </w:t>
      </w:r>
      <w:fldSimple w:instr=" DOCVARIABLE ceh_info \* MERGEFORMAT ">
        <w:r w:rsidR="00275DB8" w:rsidRPr="00275DB8">
          <w:rPr>
            <w:rStyle w:val="a9"/>
          </w:rPr>
          <w:t>частное дошкольное образовательное учреждение "Детский сад № 183 открытого акционерного общества  "Росси</w:t>
        </w:r>
        <w:r w:rsidR="00275DB8" w:rsidRPr="00275DB8">
          <w:rPr>
            <w:rStyle w:val="a9"/>
          </w:rPr>
          <w:t>й</w:t>
        </w:r>
        <w:r w:rsidR="00275DB8" w:rsidRPr="00275DB8">
          <w:rPr>
            <w:rStyle w:val="a9"/>
          </w:rPr>
          <w:t>ские железные дороги"</w:t>
        </w:r>
      </w:fldSimple>
      <w:r w:rsidRPr="00883461">
        <w:rPr>
          <w:rStyle w:val="a9"/>
        </w:rPr>
        <w:t> </w:t>
      </w:r>
    </w:p>
    <w:p w:rsidR="00F06873" w:rsidRPr="00F06873" w:rsidRDefault="00F06873" w:rsidP="004654AF">
      <w:pPr>
        <w:suppressAutoHyphens/>
        <w:jc w:val="right"/>
      </w:pPr>
      <w:r w:rsidRPr="00F06873">
        <w:t>Таблица 1</w:t>
      </w:r>
    </w:p>
    <w:tbl>
      <w:tblPr>
        <w:tblW w:w="5000" w:type="pct"/>
        <w:jc w:val="center"/>
        <w:tblInd w:w="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8"/>
        <w:gridCol w:w="843"/>
        <w:gridCol w:w="3118"/>
        <w:gridCol w:w="1063"/>
        <w:gridCol w:w="1064"/>
        <w:gridCol w:w="1169"/>
        <w:gridCol w:w="1169"/>
        <w:gridCol w:w="1169"/>
        <w:gridCol w:w="1170"/>
        <w:gridCol w:w="1069"/>
      </w:tblGrid>
      <w:tr w:rsidR="004654AF" w:rsidRPr="00F06873" w:rsidTr="004654AF">
        <w:trPr>
          <w:trHeight w:val="475"/>
          <w:jc w:val="center"/>
        </w:trPr>
        <w:tc>
          <w:tcPr>
            <w:tcW w:w="3518" w:type="dxa"/>
            <w:vMerge w:val="restart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0" w:name="table1"/>
            <w:bookmarkEnd w:id="0"/>
            <w:r w:rsidRPr="00F06873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3961" w:type="dxa"/>
            <w:gridSpan w:val="2"/>
            <w:vMerge w:val="restart"/>
            <w:vAlign w:val="center"/>
          </w:tcPr>
          <w:p w:rsidR="004654A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работников, занятых на этих рабочих местах</w:t>
            </w:r>
          </w:p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873" w:type="dxa"/>
            <w:gridSpan w:val="7"/>
            <w:vAlign w:val="center"/>
          </w:tcPr>
          <w:p w:rsidR="004654AF" w:rsidRPr="00F06873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Количество рабочих мест и численность занятых на них работников по классам (подклассам) условий труда из числа рабочих мест, указанных в графе 3 (единиц)</w:t>
            </w:r>
          </w:p>
        </w:tc>
      </w:tr>
      <w:tr w:rsidR="004654AF" w:rsidRPr="00F06873" w:rsidTr="004654AF">
        <w:trPr>
          <w:trHeight w:val="339"/>
          <w:jc w:val="center"/>
        </w:trPr>
        <w:tc>
          <w:tcPr>
            <w:tcW w:w="3518" w:type="dxa"/>
            <w:vMerge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61" w:type="dxa"/>
            <w:gridSpan w:val="2"/>
            <w:vMerge/>
            <w:vAlign w:val="center"/>
          </w:tcPr>
          <w:p w:rsidR="004654A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3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1</w:t>
            </w:r>
          </w:p>
        </w:tc>
        <w:tc>
          <w:tcPr>
            <w:tcW w:w="1064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2</w:t>
            </w:r>
          </w:p>
        </w:tc>
        <w:tc>
          <w:tcPr>
            <w:tcW w:w="4677" w:type="dxa"/>
            <w:gridSpan w:val="4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3</w:t>
            </w:r>
          </w:p>
        </w:tc>
        <w:tc>
          <w:tcPr>
            <w:tcW w:w="1069" w:type="dxa"/>
            <w:vMerge w:val="restart"/>
            <w:vAlign w:val="center"/>
          </w:tcPr>
          <w:p w:rsidR="004654A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класс 4</w:t>
            </w:r>
          </w:p>
        </w:tc>
      </w:tr>
      <w:tr w:rsidR="00AF1EDF" w:rsidRPr="00F06873" w:rsidTr="004654AF">
        <w:trPr>
          <w:trHeight w:val="313"/>
          <w:jc w:val="center"/>
        </w:trPr>
        <w:tc>
          <w:tcPr>
            <w:tcW w:w="3518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43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3118" w:type="dxa"/>
            <w:vAlign w:val="center"/>
          </w:tcPr>
          <w:p w:rsidR="00AF1EDF" w:rsidRPr="004654AF" w:rsidRDefault="004654AF" w:rsidP="004654AF">
            <w:pPr>
              <w:pStyle w:val="a6"/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654AF">
              <w:rPr>
                <w:rFonts w:ascii="Times New Roman" w:hAnsi="Times New Roman"/>
                <w:sz w:val="20"/>
                <w:szCs w:val="20"/>
              </w:rPr>
              <w:t xml:space="preserve">в том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числе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654AF">
              <w:rPr>
                <w:rFonts w:ascii="Times New Roman" w:hAnsi="Times New Roman"/>
                <w:sz w:val="20"/>
                <w:szCs w:val="20"/>
              </w:rPr>
              <w:t>на которых проведена специальная оценка условий труда</w:t>
            </w:r>
          </w:p>
        </w:tc>
        <w:tc>
          <w:tcPr>
            <w:tcW w:w="1063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4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3.2</w:t>
            </w:r>
          </w:p>
        </w:tc>
        <w:tc>
          <w:tcPr>
            <w:tcW w:w="1169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170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1069" w:type="dxa"/>
            <w:vMerge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1EDF" w:rsidRPr="00F06873" w:rsidTr="00275DB8">
        <w:trPr>
          <w:trHeight w:val="512"/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43" w:type="dxa"/>
            <w:vAlign w:val="center"/>
          </w:tcPr>
          <w:p w:rsidR="00AF1EDF" w:rsidRPr="00F06873" w:rsidRDefault="00AF1ED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0687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118" w:type="dxa"/>
            <w:vAlign w:val="center"/>
          </w:tcPr>
          <w:p w:rsidR="00AF1EDF" w:rsidRPr="00F06873" w:rsidRDefault="004654AF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3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64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1170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069" w:type="dxa"/>
            <w:vAlign w:val="center"/>
          </w:tcPr>
          <w:p w:rsidR="00AF1EDF" w:rsidRPr="00F06873" w:rsidRDefault="004654AF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275DB8" w:rsidRPr="00F06873" w:rsidTr="004654AF">
        <w:trPr>
          <w:jc w:val="center"/>
        </w:trPr>
        <w:tc>
          <w:tcPr>
            <w:tcW w:w="3518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1" w:name="pos1"/>
            <w:bookmarkEnd w:id="1"/>
            <w:r w:rsidRPr="00F06873">
              <w:rPr>
                <w:rFonts w:ascii="Times New Roman" w:hAnsi="Times New Roman"/>
                <w:sz w:val="20"/>
                <w:szCs w:val="20"/>
              </w:rPr>
              <w:t>Рабочие места (ед.)</w:t>
            </w:r>
          </w:p>
        </w:tc>
        <w:tc>
          <w:tcPr>
            <w:tcW w:w="843" w:type="dxa"/>
            <w:vAlign w:val="center"/>
          </w:tcPr>
          <w:p w:rsidR="00275DB8" w:rsidRPr="00F06873" w:rsidRDefault="00275DB8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3118" w:type="dxa"/>
            <w:vAlign w:val="center"/>
          </w:tcPr>
          <w:p w:rsidR="00275DB8" w:rsidRPr="00F06873" w:rsidRDefault="00275DB8" w:rsidP="00043EF7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1063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64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1169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75DB8" w:rsidRPr="00F06873" w:rsidTr="004654AF">
        <w:trPr>
          <w:jc w:val="center"/>
        </w:trPr>
        <w:tc>
          <w:tcPr>
            <w:tcW w:w="3518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2" w:name="pos2"/>
            <w:bookmarkEnd w:id="2"/>
            <w:r w:rsidRPr="00F06873">
              <w:rPr>
                <w:rFonts w:ascii="Times New Roman" w:hAnsi="Times New Roman"/>
                <w:sz w:val="20"/>
                <w:szCs w:val="20"/>
              </w:rPr>
              <w:t>Работники, занятые на рабочих м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е</w:t>
            </w:r>
            <w:r w:rsidRPr="00F06873">
              <w:rPr>
                <w:rFonts w:ascii="Times New Roman" w:hAnsi="Times New Roman"/>
                <w:sz w:val="20"/>
                <w:szCs w:val="20"/>
              </w:rPr>
              <w:t>стах (чел.)</w:t>
            </w:r>
          </w:p>
        </w:tc>
        <w:tc>
          <w:tcPr>
            <w:tcW w:w="843" w:type="dxa"/>
            <w:vAlign w:val="center"/>
          </w:tcPr>
          <w:p w:rsidR="00275DB8" w:rsidRPr="00F06873" w:rsidRDefault="00275DB8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3118" w:type="dxa"/>
            <w:vAlign w:val="center"/>
          </w:tcPr>
          <w:p w:rsidR="00275DB8" w:rsidRPr="00F06873" w:rsidRDefault="00275DB8" w:rsidP="00043EF7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1063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64" w:type="dxa"/>
            <w:vAlign w:val="center"/>
          </w:tcPr>
          <w:p w:rsidR="00275DB8" w:rsidRPr="00F06873" w:rsidRDefault="00275DB8" w:rsidP="00275DB8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1169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275DB8" w:rsidRPr="00F06873" w:rsidTr="004654AF">
        <w:trPr>
          <w:jc w:val="center"/>
        </w:trPr>
        <w:tc>
          <w:tcPr>
            <w:tcW w:w="3518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3" w:name="pos3"/>
            <w:bookmarkEnd w:id="3"/>
            <w:r w:rsidRPr="00F06873">
              <w:rPr>
                <w:rFonts w:ascii="Times New Roman" w:hAnsi="Times New Roman"/>
                <w:sz w:val="20"/>
                <w:szCs w:val="20"/>
              </w:rPr>
              <w:t>из них женщин</w:t>
            </w:r>
          </w:p>
        </w:tc>
        <w:tc>
          <w:tcPr>
            <w:tcW w:w="843" w:type="dxa"/>
            <w:vAlign w:val="center"/>
          </w:tcPr>
          <w:p w:rsidR="00275DB8" w:rsidRPr="00F06873" w:rsidRDefault="00275DB8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3118" w:type="dxa"/>
            <w:vAlign w:val="center"/>
          </w:tcPr>
          <w:p w:rsidR="00275DB8" w:rsidRPr="00F06873" w:rsidRDefault="00275DB8" w:rsidP="00043EF7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1063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4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1169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275DB8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4" w:name="pos4"/>
            <w:bookmarkEnd w:id="4"/>
            <w:r w:rsidRPr="00F06873">
              <w:rPr>
                <w:rFonts w:ascii="Times New Roman" w:hAnsi="Times New Roman"/>
                <w:sz w:val="20"/>
                <w:szCs w:val="20"/>
              </w:rPr>
              <w:t>из них лиц в возрасте до 18 лет</w:t>
            </w:r>
          </w:p>
        </w:tc>
        <w:tc>
          <w:tcPr>
            <w:tcW w:w="843" w:type="dxa"/>
            <w:vAlign w:val="center"/>
          </w:tcPr>
          <w:p w:rsidR="00AF1EDF" w:rsidRPr="00F06873" w:rsidRDefault="00275DB8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275DB8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F1EDF" w:rsidRPr="00F06873" w:rsidTr="004654AF">
        <w:trPr>
          <w:jc w:val="center"/>
        </w:trPr>
        <w:tc>
          <w:tcPr>
            <w:tcW w:w="3518" w:type="dxa"/>
            <w:vAlign w:val="center"/>
          </w:tcPr>
          <w:p w:rsidR="00AF1EDF" w:rsidRPr="00F06873" w:rsidRDefault="00AF1EDF" w:rsidP="00F06873">
            <w:pPr>
              <w:pStyle w:val="a6"/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bookmarkStart w:id="5" w:name="pos5"/>
            <w:bookmarkEnd w:id="5"/>
            <w:r>
              <w:rPr>
                <w:rFonts w:ascii="Times New Roman" w:hAnsi="Times New Roman"/>
                <w:sz w:val="20"/>
                <w:szCs w:val="20"/>
              </w:rPr>
              <w:t>из них инвалидов</w:t>
            </w:r>
          </w:p>
        </w:tc>
        <w:tc>
          <w:tcPr>
            <w:tcW w:w="843" w:type="dxa"/>
            <w:vAlign w:val="center"/>
          </w:tcPr>
          <w:p w:rsidR="00AF1EDF" w:rsidRPr="00F06873" w:rsidRDefault="00275DB8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118" w:type="dxa"/>
            <w:vAlign w:val="center"/>
          </w:tcPr>
          <w:p w:rsidR="00AF1EDF" w:rsidRPr="00F06873" w:rsidRDefault="00275DB8" w:rsidP="00AF1EDF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3" w:type="dxa"/>
            <w:vAlign w:val="center"/>
          </w:tcPr>
          <w:p w:rsidR="00AF1EDF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4" w:type="dxa"/>
            <w:vAlign w:val="center"/>
          </w:tcPr>
          <w:p w:rsidR="00AF1EDF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69" w:type="dxa"/>
            <w:vAlign w:val="center"/>
          </w:tcPr>
          <w:p w:rsidR="00AF1EDF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0" w:type="dxa"/>
            <w:vAlign w:val="center"/>
          </w:tcPr>
          <w:p w:rsidR="00AF1EDF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69" w:type="dxa"/>
            <w:vAlign w:val="center"/>
          </w:tcPr>
          <w:p w:rsidR="00AF1EDF" w:rsidRPr="00F06873" w:rsidRDefault="00275DB8" w:rsidP="00F06873">
            <w:pPr>
              <w:pStyle w:val="a6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F06873" w:rsidRDefault="00F06873" w:rsidP="00F0687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F06873" w:rsidRPr="00F06873" w:rsidRDefault="00F06873" w:rsidP="00F06873">
      <w:pPr>
        <w:jc w:val="right"/>
      </w:pPr>
      <w:r w:rsidRPr="00F06873">
        <w:t>Таблица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2655"/>
        <w:gridCol w:w="475"/>
        <w:gridCol w:w="476"/>
        <w:gridCol w:w="475"/>
        <w:gridCol w:w="476"/>
        <w:gridCol w:w="475"/>
        <w:gridCol w:w="476"/>
        <w:gridCol w:w="476"/>
        <w:gridCol w:w="475"/>
        <w:gridCol w:w="476"/>
        <w:gridCol w:w="475"/>
        <w:gridCol w:w="476"/>
        <w:gridCol w:w="475"/>
        <w:gridCol w:w="476"/>
        <w:gridCol w:w="944"/>
        <w:gridCol w:w="567"/>
        <w:gridCol w:w="708"/>
        <w:gridCol w:w="567"/>
        <w:gridCol w:w="567"/>
        <w:gridCol w:w="567"/>
        <w:gridCol w:w="567"/>
        <w:gridCol w:w="567"/>
        <w:gridCol w:w="502"/>
      </w:tblGrid>
      <w:tr w:rsidR="00F06873" w:rsidRPr="00DE2527" w:rsidTr="00275DB8">
        <w:trPr>
          <w:cantSplit/>
          <w:trHeight w:val="245"/>
          <w:tblHeader/>
        </w:trPr>
        <w:tc>
          <w:tcPr>
            <w:tcW w:w="959" w:type="dxa"/>
            <w:vMerge w:val="restart"/>
            <w:shd w:val="clear" w:color="auto" w:fill="auto"/>
            <w:vAlign w:val="center"/>
          </w:tcPr>
          <w:p w:rsidR="00F06873" w:rsidRPr="004654AF" w:rsidRDefault="004654AF" w:rsidP="00F06873">
            <w:pPr>
              <w:jc w:val="center"/>
              <w:rPr>
                <w:sz w:val="20"/>
              </w:rPr>
            </w:pPr>
            <w:r w:rsidRPr="004654AF">
              <w:rPr>
                <w:color w:val="000000"/>
                <w:sz w:val="20"/>
              </w:rPr>
              <w:t>Индиви</w:t>
            </w:r>
            <w:r w:rsidRPr="004654AF">
              <w:rPr>
                <w:color w:val="000000"/>
                <w:sz w:val="20"/>
              </w:rPr>
              <w:softHyphen/>
              <w:t>дуал</w:t>
            </w:r>
            <w:r w:rsidRPr="004654AF">
              <w:rPr>
                <w:color w:val="000000"/>
                <w:sz w:val="20"/>
              </w:rPr>
              <w:t>ь</w:t>
            </w:r>
            <w:r w:rsidRPr="004654AF">
              <w:rPr>
                <w:color w:val="000000"/>
                <w:sz w:val="20"/>
              </w:rPr>
              <w:t>ный номер рабоч</w:t>
            </w:r>
            <w:r w:rsidRPr="004654AF">
              <w:rPr>
                <w:color w:val="000000"/>
                <w:sz w:val="20"/>
              </w:rPr>
              <w:t>е</w:t>
            </w:r>
            <w:r w:rsidRPr="004654AF">
              <w:rPr>
                <w:color w:val="000000"/>
                <w:sz w:val="20"/>
              </w:rPr>
              <w:t>го места</w:t>
            </w:r>
          </w:p>
        </w:tc>
        <w:tc>
          <w:tcPr>
            <w:tcW w:w="2655" w:type="dxa"/>
            <w:vMerge w:val="restart"/>
            <w:shd w:val="clear" w:color="auto" w:fill="auto"/>
            <w:vAlign w:val="center"/>
          </w:tcPr>
          <w:p w:rsidR="004654AF" w:rsidRPr="004654AF" w:rsidRDefault="004654AF" w:rsidP="004654AF">
            <w:pPr>
              <w:jc w:val="center"/>
              <w:rPr>
                <w:color w:val="000000"/>
                <w:sz w:val="20"/>
              </w:rPr>
            </w:pPr>
            <w:r w:rsidRPr="004654AF">
              <w:rPr>
                <w:color w:val="000000"/>
                <w:sz w:val="20"/>
              </w:rPr>
              <w:t>Профессия/</w:t>
            </w:r>
            <w:r w:rsidRPr="004654AF">
              <w:rPr>
                <w:color w:val="000000"/>
                <w:sz w:val="20"/>
              </w:rPr>
              <w:br/>
              <w:t>должность/</w:t>
            </w:r>
            <w:r w:rsidRPr="004654AF">
              <w:rPr>
                <w:color w:val="000000"/>
                <w:sz w:val="20"/>
              </w:rPr>
              <w:br/>
              <w:t xml:space="preserve">специальность работника </w:t>
            </w:r>
          </w:p>
          <w:p w:rsidR="00F06873" w:rsidRPr="004654AF" w:rsidRDefault="00F06873" w:rsidP="004654AF">
            <w:pPr>
              <w:jc w:val="center"/>
              <w:rPr>
                <w:color w:val="000000"/>
                <w:sz w:val="20"/>
              </w:rPr>
            </w:pPr>
          </w:p>
        </w:tc>
        <w:tc>
          <w:tcPr>
            <w:tcW w:w="7126" w:type="dxa"/>
            <w:gridSpan w:val="14"/>
            <w:shd w:val="clear" w:color="auto" w:fill="auto"/>
          </w:tcPr>
          <w:p w:rsidR="00F06873" w:rsidRPr="004654AF" w:rsidRDefault="00F06873" w:rsidP="00F06873">
            <w:pPr>
              <w:jc w:val="center"/>
              <w:rPr>
                <w:sz w:val="20"/>
              </w:rPr>
            </w:pPr>
            <w:r w:rsidRPr="004654AF">
              <w:rPr>
                <w:sz w:val="20"/>
              </w:rPr>
              <w:t>Классы</w:t>
            </w:r>
            <w:r w:rsidR="004654AF" w:rsidRPr="004654AF">
              <w:rPr>
                <w:sz w:val="20"/>
              </w:rPr>
              <w:t xml:space="preserve"> </w:t>
            </w:r>
            <w:r w:rsidR="004654AF" w:rsidRPr="004654AF">
              <w:rPr>
                <w:color w:val="000000"/>
                <w:sz w:val="20"/>
              </w:rPr>
              <w:t>(подклассы)</w:t>
            </w:r>
            <w:r w:rsidRPr="004654AF">
              <w:rPr>
                <w:sz w:val="20"/>
              </w:rPr>
              <w:t xml:space="preserve"> условий труда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вий труда</w:t>
            </w:r>
          </w:p>
        </w:tc>
        <w:tc>
          <w:tcPr>
            <w:tcW w:w="708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Итоговый класс (подкласс) усл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вий труда с учетом эффективн</w:t>
            </w:r>
            <w:r w:rsidRPr="00F06873">
              <w:rPr>
                <w:color w:val="000000"/>
                <w:sz w:val="16"/>
                <w:szCs w:val="16"/>
              </w:rPr>
              <w:t>о</w:t>
            </w:r>
            <w:r w:rsidRPr="00F06873">
              <w:rPr>
                <w:color w:val="000000"/>
                <w:sz w:val="16"/>
                <w:szCs w:val="16"/>
              </w:rPr>
              <w:t>го применения СИЗ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Повышенный размер оплаты труда (</w:t>
            </w:r>
            <w:proofErr w:type="spellStart"/>
            <w:r w:rsidRPr="00F06873">
              <w:rPr>
                <w:color w:val="000000"/>
                <w:sz w:val="16"/>
                <w:szCs w:val="16"/>
              </w:rPr>
              <w:t>да</w:t>
            </w:r>
            <w:proofErr w:type="gramStart"/>
            <w:r w:rsidRPr="00F06873">
              <w:rPr>
                <w:color w:val="000000"/>
                <w:sz w:val="16"/>
                <w:szCs w:val="16"/>
              </w:rPr>
              <w:t>,н</w:t>
            </w:r>
            <w:proofErr w:type="gramEnd"/>
            <w:r w:rsidRPr="00F06873">
              <w:rPr>
                <w:color w:val="000000"/>
                <w:sz w:val="16"/>
                <w:szCs w:val="16"/>
              </w:rPr>
              <w:t>ет</w:t>
            </w:r>
            <w:proofErr w:type="spellEnd"/>
            <w:r w:rsidRPr="00F06873">
              <w:rPr>
                <w:color w:val="000000"/>
                <w:sz w:val="16"/>
                <w:szCs w:val="16"/>
              </w:rPr>
              <w:t>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Ежегодный дополнительный оплачиваемый отпуск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Сокращенная продолжител</w:t>
            </w:r>
            <w:r w:rsidRPr="00F06873">
              <w:rPr>
                <w:color w:val="000000"/>
                <w:sz w:val="16"/>
                <w:szCs w:val="16"/>
              </w:rPr>
              <w:t>ь</w:t>
            </w:r>
            <w:r w:rsidRPr="00F06873">
              <w:rPr>
                <w:color w:val="000000"/>
                <w:sz w:val="16"/>
                <w:szCs w:val="16"/>
              </w:rPr>
              <w:t>ность рабочего времени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Молоко или другие равноценные пищевые продукт</w:t>
            </w:r>
            <w:r w:rsidRPr="00F06873">
              <w:rPr>
                <w:sz w:val="16"/>
                <w:szCs w:val="16"/>
              </w:rPr>
              <w:t>ы (да/нет)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Лечебно</w:t>
            </w:r>
            <w:r w:rsidRPr="00F06873">
              <w:rPr>
                <w:sz w:val="16"/>
                <w:szCs w:val="16"/>
              </w:rPr>
              <w:t>-профилактическое п</w:t>
            </w:r>
            <w:r w:rsidRPr="00F06873">
              <w:rPr>
                <w:sz w:val="16"/>
                <w:szCs w:val="16"/>
              </w:rPr>
              <w:t>и</w:t>
            </w:r>
            <w:r w:rsidRPr="00F06873">
              <w:rPr>
                <w:sz w:val="16"/>
                <w:szCs w:val="16"/>
              </w:rPr>
              <w:t>тание  (да/нет)</w:t>
            </w:r>
          </w:p>
        </w:tc>
        <w:tc>
          <w:tcPr>
            <w:tcW w:w="502" w:type="dxa"/>
            <w:vMerge w:val="restart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Льготно</w:t>
            </w:r>
            <w:r w:rsidRPr="00F06873">
              <w:rPr>
                <w:sz w:val="16"/>
                <w:szCs w:val="16"/>
              </w:rPr>
              <w:t>е пенсионное обеспеч</w:t>
            </w:r>
            <w:r w:rsidRPr="00F06873">
              <w:rPr>
                <w:sz w:val="16"/>
                <w:szCs w:val="16"/>
              </w:rPr>
              <w:t>е</w:t>
            </w:r>
            <w:r w:rsidRPr="00F06873">
              <w:rPr>
                <w:sz w:val="16"/>
                <w:szCs w:val="16"/>
              </w:rPr>
              <w:t>ние (да/нет)</w:t>
            </w:r>
          </w:p>
        </w:tc>
      </w:tr>
      <w:tr w:rsidR="00F06873" w:rsidRPr="00DE2527" w:rsidTr="00275DB8">
        <w:trPr>
          <w:cantSplit/>
          <w:trHeight w:val="2254"/>
          <w:tblHeader/>
        </w:trPr>
        <w:tc>
          <w:tcPr>
            <w:tcW w:w="959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655" w:type="dxa"/>
            <w:vMerge/>
            <w:shd w:val="clear" w:color="auto" w:fill="auto"/>
            <w:vAlign w:val="center"/>
          </w:tcPr>
          <w:p w:rsidR="00F06873" w:rsidRPr="00DE2527" w:rsidRDefault="00F06873" w:rsidP="00F06873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химический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биологический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 xml:space="preserve">аэрозоли преимущественно </w:t>
            </w:r>
            <w:proofErr w:type="spellStart"/>
            <w:r w:rsidRPr="00F06873">
              <w:rPr>
                <w:color w:val="000000"/>
                <w:sz w:val="16"/>
                <w:szCs w:val="16"/>
              </w:rPr>
              <w:t>фиброгенного</w:t>
            </w:r>
            <w:proofErr w:type="spellEnd"/>
            <w:r w:rsidRPr="00F06873">
              <w:rPr>
                <w:color w:val="000000"/>
                <w:sz w:val="16"/>
                <w:szCs w:val="16"/>
              </w:rPr>
              <w:t xml:space="preserve"> действия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шум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инфразвук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ультразвук</w:t>
            </w:r>
            <w:r w:rsidRPr="00F06873">
              <w:rPr>
                <w:color w:val="000000"/>
                <w:sz w:val="16"/>
                <w:szCs w:val="16"/>
                <w:lang w:val="en-US"/>
              </w:rPr>
              <w:t xml:space="preserve"> </w:t>
            </w:r>
            <w:r w:rsidRPr="00F06873">
              <w:rPr>
                <w:color w:val="000000"/>
                <w:sz w:val="16"/>
                <w:szCs w:val="16"/>
              </w:rPr>
              <w:t>воздушный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общая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вибрация локальная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неионизирующие излучения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ионизирующие излучения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микроклимат</w:t>
            </w:r>
          </w:p>
        </w:tc>
        <w:tc>
          <w:tcPr>
            <w:tcW w:w="475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световая среда</w:t>
            </w:r>
          </w:p>
        </w:tc>
        <w:tc>
          <w:tcPr>
            <w:tcW w:w="476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тяжесть трудового процесса</w:t>
            </w:r>
          </w:p>
        </w:tc>
        <w:tc>
          <w:tcPr>
            <w:tcW w:w="944" w:type="dxa"/>
            <w:shd w:val="clear" w:color="auto" w:fill="auto"/>
            <w:textDirection w:val="btLr"/>
            <w:vAlign w:val="center"/>
          </w:tcPr>
          <w:p w:rsidR="00F06873" w:rsidRPr="00F06873" w:rsidRDefault="00F06873" w:rsidP="00F06873">
            <w:pPr>
              <w:ind w:left="113" w:right="113"/>
              <w:rPr>
                <w:color w:val="000000"/>
                <w:sz w:val="16"/>
                <w:szCs w:val="16"/>
              </w:rPr>
            </w:pPr>
            <w:r w:rsidRPr="00F06873">
              <w:rPr>
                <w:color w:val="000000"/>
                <w:sz w:val="16"/>
                <w:szCs w:val="16"/>
              </w:rPr>
              <w:t>напряженность трудового процесса</w:t>
            </w: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708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  <w:tc>
          <w:tcPr>
            <w:tcW w:w="502" w:type="dxa"/>
            <w:vMerge/>
            <w:shd w:val="clear" w:color="auto" w:fill="auto"/>
            <w:textDirection w:val="btLr"/>
          </w:tcPr>
          <w:p w:rsidR="00F06873" w:rsidRPr="00DE2527" w:rsidRDefault="00F06873" w:rsidP="00F06873">
            <w:pPr>
              <w:ind w:left="113" w:right="113"/>
              <w:rPr>
                <w:color w:val="000000"/>
                <w:sz w:val="28"/>
                <w:szCs w:val="28"/>
              </w:rPr>
            </w:pPr>
          </w:p>
        </w:tc>
      </w:tr>
      <w:tr w:rsidR="00F06873" w:rsidRPr="00F06873" w:rsidTr="00275DB8">
        <w:trPr>
          <w:tblHeader/>
        </w:trPr>
        <w:tc>
          <w:tcPr>
            <w:tcW w:w="959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</w:t>
            </w:r>
            <w:bookmarkStart w:id="6" w:name="table2"/>
            <w:bookmarkEnd w:id="6"/>
          </w:p>
        </w:tc>
        <w:tc>
          <w:tcPr>
            <w:tcW w:w="2655" w:type="dxa"/>
            <w:shd w:val="clear" w:color="auto" w:fill="auto"/>
            <w:vAlign w:val="center"/>
          </w:tcPr>
          <w:p w:rsidR="00F06873" w:rsidRPr="00F06873" w:rsidRDefault="00F06873" w:rsidP="001B19D8">
            <w:pPr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3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5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6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7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8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9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10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14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15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17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23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F06873" w:rsidRPr="00F06873" w:rsidRDefault="00F06873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 w:rsidRPr="00F06873">
              <w:rPr>
                <w:sz w:val="18"/>
                <w:szCs w:val="18"/>
              </w:rPr>
              <w:t>24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Pr="00F06873" w:rsidRDefault="00275DB8" w:rsidP="001B19D8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b/>
                <w:sz w:val="18"/>
                <w:szCs w:val="18"/>
              </w:rPr>
            </w:pPr>
            <w:r w:rsidRPr="00275DB8">
              <w:rPr>
                <w:b/>
                <w:sz w:val="18"/>
                <w:szCs w:val="18"/>
              </w:rPr>
              <w:t>Отсутствует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944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  <w:tc>
          <w:tcPr>
            <w:tcW w:w="502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Pr="00F06873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3154.0001 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Pr="00F06873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3154.0002 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Главный 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3154.0003 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Старший воспитатель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3154.0004 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Повар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3154.0005 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Кладовщик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3154.0006 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Заведующий хозяйством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3154.0007А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3154.0008А (3154.0007А)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Бухгалтер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3154.0009 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Кассир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3154.0010 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Воспитатель  группа 01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3154.0011 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Воспитатель группа 02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3154.0012 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Воспитатель  группа 03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3154.0013 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Воспитатель группа 04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3154.0014 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Воспитатель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3154.0015 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Инструктор по физической культуре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3154.0016 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Старшая медицинская сестра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3154.0017 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Музыкальный руководитель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3154.0018 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Делопроизводитель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3154.001</w:t>
            </w:r>
            <w:r>
              <w:rPr>
                <w:sz w:val="18"/>
                <w:szCs w:val="18"/>
              </w:rPr>
              <w:lastRenderedPageBreak/>
              <w:t>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Техник-программист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3154.0020 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Дворник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3154.0021 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Кастелянша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3154.0022 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Экспедитор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3154.0023 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Грузчик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3154.0024 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Младший воспитатель группа 01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3154.0025 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Младший воспитатель группа 02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3154.0026 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Младший воспитатель группа 03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3154.0027 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Младший воспитатель группа 04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3154.0028 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Младший воспитатель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3154.0029 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Подсобный рабочий (кухонный рабочий)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3154.0030 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Рабочий по текущему ремонту зданий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3154.0031 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Рабочий по стирке белья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3154.0032 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Зубной врач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3154.0033 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зубного кабинета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3154.0034 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Медсестра ФИЗИО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  <w:tr w:rsidR="00275DB8" w:rsidRPr="00F06873" w:rsidTr="004654AF">
        <w:tc>
          <w:tcPr>
            <w:tcW w:w="959" w:type="dxa"/>
            <w:shd w:val="clear" w:color="auto" w:fill="auto"/>
            <w:vAlign w:val="center"/>
          </w:tcPr>
          <w:p w:rsid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3154.0035 </w:t>
            </w:r>
          </w:p>
        </w:tc>
        <w:tc>
          <w:tcPr>
            <w:tcW w:w="2655" w:type="dxa"/>
            <w:shd w:val="clear" w:color="auto" w:fill="auto"/>
            <w:vAlign w:val="center"/>
          </w:tcPr>
          <w:p w:rsidR="00275DB8" w:rsidRPr="00275DB8" w:rsidRDefault="00275DB8" w:rsidP="001B19D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ЛФК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5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476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44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  <w:tc>
          <w:tcPr>
            <w:tcW w:w="502" w:type="dxa"/>
            <w:shd w:val="clear" w:color="auto" w:fill="auto"/>
            <w:vAlign w:val="center"/>
          </w:tcPr>
          <w:p w:rsidR="00275DB8" w:rsidRDefault="00275DB8" w:rsidP="001B19D8">
            <w:pPr>
              <w:ind w:left="-70" w:right="-104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Нет</w:t>
            </w:r>
          </w:p>
        </w:tc>
      </w:tr>
    </w:tbl>
    <w:p w:rsidR="00DC1A91" w:rsidRDefault="00DC1A91" w:rsidP="00DC1A91"/>
    <w:p w:rsidR="00AD4B57" w:rsidRDefault="00AD4B57" w:rsidP="00DC1A91"/>
    <w:p w:rsidR="00AD4B57" w:rsidRDefault="00AD4B57" w:rsidP="00DC1A91">
      <w:r>
        <w:rPr>
          <w:noProof/>
        </w:rPr>
        <w:lastRenderedPageBreak/>
        <w:drawing>
          <wp:inline distT="0" distB="0" distL="0" distR="0">
            <wp:extent cx="9982996" cy="6669741"/>
            <wp:effectExtent l="0" t="0" r="0" b="0"/>
            <wp:docPr id="2" name="Рисунок 2" descr="D:\Методист\Desktop\скан\img_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ст\Desktop\скан\img_2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7222" cy="667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B57" w:rsidRPr="00AD4B57" w:rsidRDefault="00AD4B57" w:rsidP="00DC1A91">
      <w:bookmarkStart w:id="7" w:name="_GoBack"/>
      <w:r>
        <w:rPr>
          <w:noProof/>
        </w:rPr>
        <w:lastRenderedPageBreak/>
        <w:drawing>
          <wp:inline distT="0" distB="0" distL="0" distR="0">
            <wp:extent cx="10050647" cy="6954738"/>
            <wp:effectExtent l="0" t="0" r="0" b="0"/>
            <wp:docPr id="3" name="Рисунок 3" descr="D:\Методист\Desktop\скан\img_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ст\Desktop\скан\img_2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1897" cy="695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sectPr w:rsidR="00AD4B57" w:rsidRPr="00AD4B57" w:rsidSect="00054AE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28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590" w:rsidRPr="00571168" w:rsidRDefault="006C0590" w:rsidP="00275DB8">
      <w:pPr>
        <w:rPr>
          <w:szCs w:val="24"/>
        </w:rPr>
      </w:pPr>
      <w:r>
        <w:separator/>
      </w:r>
    </w:p>
  </w:endnote>
  <w:endnote w:type="continuationSeparator" w:id="0">
    <w:p w:rsidR="006C0590" w:rsidRPr="00571168" w:rsidRDefault="006C0590" w:rsidP="00275DB8">
      <w:pPr>
        <w:rPr>
          <w:szCs w:val="24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DB8" w:rsidRDefault="00275DB8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DB8" w:rsidRDefault="00275DB8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DB8" w:rsidRDefault="00275DB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590" w:rsidRPr="00571168" w:rsidRDefault="006C0590" w:rsidP="00275DB8">
      <w:pPr>
        <w:rPr>
          <w:szCs w:val="24"/>
        </w:rPr>
      </w:pPr>
      <w:r>
        <w:separator/>
      </w:r>
    </w:p>
  </w:footnote>
  <w:footnote w:type="continuationSeparator" w:id="0">
    <w:p w:rsidR="006C0590" w:rsidRPr="00571168" w:rsidRDefault="006C0590" w:rsidP="00275DB8">
      <w:pPr>
        <w:rPr>
          <w:szCs w:val="24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DB8" w:rsidRDefault="00275DB8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DB8" w:rsidRDefault="00275DB8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DB8" w:rsidRDefault="00275DB8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ctivedoc_name" w:val="Документ2"/>
    <w:docVar w:name="ceh_info" w:val="частное дошкольное образовательное учреждение &quot;Детский сад № 183 открытого акционерного общества  &quot;Российские железные дороги&quot;"/>
    <w:docVar w:name="doc_name" w:val="Документ2"/>
    <w:docVar w:name="fill_date" w:val="23.11.2017"/>
    <w:docVar w:name="org_name" w:val="     "/>
    <w:docVar w:name="pers_guids" w:val="ABD2BDDCB05A4010B978EC81C33FFE2D@"/>
    <w:docVar w:name="pers_snils" w:val="ABD2BDDCB05A4010B978EC81C33FFE2D@"/>
    <w:docVar w:name="rbtd_name" w:val="частное дошкольное образовательное учреждение &quot;Детский сад № 183 открытого акционерного общества  &quot;Российские железные дороги&quot;"/>
    <w:docVar w:name="sv_docs" w:val="1"/>
  </w:docVars>
  <w:rsids>
    <w:rsidRoot w:val="00275DB8"/>
    <w:rsid w:val="0002033E"/>
    <w:rsid w:val="00054AEE"/>
    <w:rsid w:val="000C5130"/>
    <w:rsid w:val="000D3760"/>
    <w:rsid w:val="000F0714"/>
    <w:rsid w:val="00196135"/>
    <w:rsid w:val="001A7AC3"/>
    <w:rsid w:val="001B19D8"/>
    <w:rsid w:val="00237B32"/>
    <w:rsid w:val="002743B5"/>
    <w:rsid w:val="00275DB8"/>
    <w:rsid w:val="002761BA"/>
    <w:rsid w:val="003A1C01"/>
    <w:rsid w:val="003A2259"/>
    <w:rsid w:val="003C3080"/>
    <w:rsid w:val="003C79E5"/>
    <w:rsid w:val="003F4B55"/>
    <w:rsid w:val="00450E3E"/>
    <w:rsid w:val="004654AF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5289A"/>
    <w:rsid w:val="0067226F"/>
    <w:rsid w:val="006A3BFB"/>
    <w:rsid w:val="006C0590"/>
    <w:rsid w:val="006E4DFC"/>
    <w:rsid w:val="00725C51"/>
    <w:rsid w:val="007906AC"/>
    <w:rsid w:val="00820552"/>
    <w:rsid w:val="00936F48"/>
    <w:rsid w:val="009647F7"/>
    <w:rsid w:val="009A1326"/>
    <w:rsid w:val="009D6532"/>
    <w:rsid w:val="00A026A4"/>
    <w:rsid w:val="00AD4B57"/>
    <w:rsid w:val="00AF1EDF"/>
    <w:rsid w:val="00B12F45"/>
    <w:rsid w:val="00B2089E"/>
    <w:rsid w:val="00B3448B"/>
    <w:rsid w:val="00B874F5"/>
    <w:rsid w:val="00BA560A"/>
    <w:rsid w:val="00C0355B"/>
    <w:rsid w:val="00C93056"/>
    <w:rsid w:val="00CA2E96"/>
    <w:rsid w:val="00CD2568"/>
    <w:rsid w:val="00D11966"/>
    <w:rsid w:val="00DC0F74"/>
    <w:rsid w:val="00DC1A91"/>
    <w:rsid w:val="00DD6622"/>
    <w:rsid w:val="00E25119"/>
    <w:rsid w:val="00E30B79"/>
    <w:rsid w:val="00E458F1"/>
    <w:rsid w:val="00EA3306"/>
    <w:rsid w:val="00EB7BDE"/>
    <w:rsid w:val="00EC5373"/>
    <w:rsid w:val="00F06873"/>
    <w:rsid w:val="00F262EE"/>
    <w:rsid w:val="00F835B0"/>
    <w:rsid w:val="00FD4EE4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275DB8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275DB8"/>
    <w:rPr>
      <w:sz w:val="24"/>
    </w:rPr>
  </w:style>
  <w:style w:type="paragraph" w:styleId="ad">
    <w:name w:val="footer"/>
    <w:basedOn w:val="a"/>
    <w:link w:val="ae"/>
    <w:rsid w:val="00275DB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275DB8"/>
    <w:rPr>
      <w:sz w:val="24"/>
    </w:rPr>
  </w:style>
  <w:style w:type="paragraph" w:styleId="af">
    <w:name w:val="Balloon Text"/>
    <w:basedOn w:val="a"/>
    <w:link w:val="af0"/>
    <w:rsid w:val="00AD4B5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AD4B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21</TotalTime>
  <Pages>1</Pages>
  <Words>736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Сводная ведомость</vt:lpstr>
    </vt:vector>
  </TitlesOfParts>
  <Company>RePack by SPecialiST</Company>
  <LinksUpToDate>false</LinksUpToDate>
  <CharactersWithSpaces>4927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Сводная ведомость</dc:title>
  <dc:creator>v.hripushina</dc:creator>
  <cp:lastModifiedBy>Методист</cp:lastModifiedBy>
  <cp:revision>6</cp:revision>
  <dcterms:created xsi:type="dcterms:W3CDTF">2017-11-25T03:29:00Z</dcterms:created>
  <dcterms:modified xsi:type="dcterms:W3CDTF">2017-12-27T07:44:00Z</dcterms:modified>
</cp:coreProperties>
</file>